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330" w:rsidRDefault="00A54292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-139700</wp:posOffset>
                </wp:positionH>
                <wp:positionV relativeFrom="paragraph">
                  <wp:posOffset>186690</wp:posOffset>
                </wp:positionV>
                <wp:extent cx="6572250" cy="177736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</w:t>
                            </w:r>
                            <w:r w:rsidR="002E7F5D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</w:t>
                            </w:r>
                            <w:r w:rsidR="00811F8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9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CPD証明(5.5h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総計22h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F13FA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予定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811F8E" w:rsidRDefault="00436545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設計同友会</w:t>
                            </w:r>
                          </w:p>
                          <w:p w:rsidR="006B393C" w:rsidRDefault="00811F8E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協力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pt;margin-top:14.7pt;width:517.5pt;height:139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sltQIAALgFAAAOAAAAZHJzL2Uyb0RvYy54bWysVNtu2zAMfR+wfxD07vpS31GnaON4GNBd&#10;gHYfoNhyLMyWPEmJ0w3791FykqYtBg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" filled="f" stroked="f">
                <v:textbox inset="5.85pt,.7pt,5.85pt,.7pt">
                  <w:txbxContent>
                    <w:p w:rsidR="00C5735F" w:rsidRPr="00C5735F" w:rsidRDefault="00EB1A1D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</w:t>
                      </w:r>
                      <w:r w:rsidR="002E7F5D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</w:t>
                      </w:r>
                      <w:r w:rsidR="00811F8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9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CPD証明(5.5h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総計22h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  <w:r w:rsidR="001F13FA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予定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811F8E" w:rsidRDefault="00436545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811F8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</w:t>
                      </w:r>
                      <w:r w:rsidR="00811F8E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設計同友会</w:t>
                      </w:r>
                    </w:p>
                    <w:p w:rsidR="006B393C" w:rsidRDefault="00811F8E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協力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967865"/>
                <wp:effectExtent l="0" t="0" r="12065" b="1333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9678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1DB30" id="角丸四角形 1" o:spid="_x0000_s1026" style="position:absolute;left:0;text-align:left;margin-left:48pt;margin-top:-.25pt;width:506.05pt;height:154.9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wv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3Jvs7E6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280035</wp:posOffset>
                </wp:positionV>
                <wp:extent cx="6331585" cy="2667000"/>
                <wp:effectExtent l="0" t="0" r="1206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3B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試験では、専門知識やその応用能力を発揮し、論理的に文章を組み立て、課題の解決能力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課題では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本人</w:t>
                            </w:r>
                            <w:r w:rsidR="001F13FA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能力を確認する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筆記問題は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="001F13F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添削指導により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811F8E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Default="00811F8E" w:rsidP="00811F8E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既同一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専門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科目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受講者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42.000円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・テキスト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Pr="00811F8E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:rsidR="00811F8E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436545" w:rsidRPr="00227FED" w:rsidRDefault="00180B0B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⑤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6C261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に対応した</w:t>
                            </w:r>
                            <w:r w:rsid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個人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B9EA" id="Text Box 5" o:spid="_x0000_s1027" type="#_x0000_t202" style="position:absolute;left:0;text-align:left;margin-left:7.3pt;margin-top:22.05pt;width:498.55pt;height:21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F53B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試験では、専門知識やその応用能力を発揮し、論理的に文章を組み立て、課題の解決能力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課題では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本人</w:t>
                      </w:r>
                      <w:r w:rsidR="001F13FA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能力を確認する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筆記問題は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="001F13F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添削指導により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811F8E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811F8E" w:rsidRDefault="00811F8E" w:rsidP="00811F8E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　　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既同一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専門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科目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受講者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42.000円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・テキスト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811F8E" w:rsidRPr="00811F8E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</w:pPr>
                    </w:p>
                    <w:p w:rsidR="00811F8E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436545" w:rsidRPr="00227FED" w:rsidRDefault="00180B0B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⑤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6C261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に対応した</w:t>
                      </w:r>
                      <w:r w:rsid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個人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B56CEE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技術士第二次</w:t>
      </w:r>
      <w:r w:rsidR="00F6383C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試験対策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B56CEE" w:rsidRPr="00A84200" w:rsidRDefault="001F13FA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161925</wp:posOffset>
                </wp:positionH>
                <wp:positionV relativeFrom="paragraph">
                  <wp:posOffset>213360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12.75pt;margin-top:16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</w:t>
      </w:r>
      <w:r w:rsidR="001F13FA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及び面談指導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D05C3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D05C39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14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11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29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811F8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811F8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個人面談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2E7F5D" w:rsidRDefault="00B56CEE" w:rsidP="002E7F5D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lastRenderedPageBreak/>
        <w:t xml:space="preserve">　　　　　　</w:t>
      </w:r>
    </w:p>
    <w:p w:rsidR="002E7F5D" w:rsidRDefault="002E7F5D" w:rsidP="002E7F5D">
      <w:pPr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</w:t>
      </w:r>
      <w:r w:rsidR="002E7F5D">
        <w:rPr>
          <w:rFonts w:ascii="ＭＳ Ｐゴシック" w:eastAsia="ＭＳ Ｐゴシック" w:hAnsi="ＭＳ Ｐゴシック" w:hint="eastAsia"/>
          <w:lang w:val="fr-FR"/>
        </w:rPr>
        <w:t>2</w:t>
      </w:r>
      <w:r w:rsidR="00811F8E">
        <w:rPr>
          <w:rFonts w:ascii="ＭＳ Ｐゴシック" w:eastAsia="ＭＳ Ｐゴシック" w:hAnsi="ＭＳ Ｐゴシック" w:hint="eastAsia"/>
          <w:lang w:val="fr-FR"/>
        </w:rPr>
        <w:t>9</w:t>
      </w:r>
      <w:r w:rsidRPr="00EF2AB5">
        <w:rPr>
          <w:rFonts w:ascii="ＭＳ Ｐゴシック" w:eastAsia="ＭＳ Ｐゴシック" w:hAnsi="ＭＳ Ｐゴシック" w:hint="eastAsia"/>
          <w:lang w:val="fr-FR"/>
        </w:rPr>
        <w:t xml:space="preserve">年度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657AB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テキスト書籍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は各会場で最大40人程度とし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536CB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料込）</w:t>
      </w:r>
    </w:p>
    <w:p w:rsidR="00811F8E" w:rsidRPr="006C2616" w:rsidRDefault="00811F8E" w:rsidP="00811F8E">
      <w:pPr>
        <w:pStyle w:val="ac"/>
        <w:spacing w:line="0" w:lineRule="atLeast"/>
        <w:ind w:leftChars="0" w:left="405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 既同一専門科目受講者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42,000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円　</w:t>
      </w:r>
      <w:r w:rsidR="007C69C4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7C69C4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7C69C4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テキスト料込）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:15〜15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:45（5.5h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）100%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2B3F48" w:rsidRPr="006C261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u w:val="none"/>
            <w:lang w:val="fr-FR"/>
          </w:rPr>
          <w:t>sap.office@</w:t>
        </w:r>
        <w:r w:rsidR="002B3F48" w:rsidRPr="006C261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u w:val="none"/>
            <w:lang w:val="fr-FR"/>
          </w:rPr>
          <w:t>pe-ringnet.or.jp</w:t>
        </w:r>
      </w:hyperlink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3B" w:rsidRDefault="00D9783B" w:rsidP="0075210C">
      <w:r>
        <w:separator/>
      </w:r>
    </w:p>
  </w:endnote>
  <w:endnote w:type="continuationSeparator" w:id="0">
    <w:p w:rsidR="00D9783B" w:rsidRDefault="00D9783B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3B" w:rsidRDefault="00D9783B" w:rsidP="0075210C">
      <w:r>
        <w:separator/>
      </w:r>
    </w:p>
  </w:footnote>
  <w:footnote w:type="continuationSeparator" w:id="0">
    <w:p w:rsidR="00D9783B" w:rsidRDefault="00D9783B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064"/>
    <w:rsid w:val="00F60251"/>
    <w:rsid w:val="00F60FB9"/>
    <w:rsid w:val="00F6383C"/>
    <w:rsid w:val="00F67D8F"/>
    <w:rsid w:val="00F761D4"/>
    <w:rsid w:val="00F8645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24595-9812-4699-98DE-56C080E98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2017-02-22T03:11:00Z</cp:lastPrinted>
  <dcterms:created xsi:type="dcterms:W3CDTF">2017-02-28T05:40:00Z</dcterms:created>
  <dcterms:modified xsi:type="dcterms:W3CDTF">2017-02-28T05:40:00Z</dcterms:modified>
</cp:coreProperties>
</file>